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01" w:rsidRDefault="00814601" w:rsidP="00814601">
      <w:pPr>
        <w:pStyle w:val="Heading1"/>
      </w:pPr>
      <w:bookmarkStart w:id="0" w:name="_Toc158749613"/>
      <w:r>
        <w:t>Adding Billing Information</w:t>
      </w:r>
      <w:bookmarkEnd w:id="0"/>
    </w:p>
    <w:p w:rsidR="00814601" w:rsidRDefault="00814601" w:rsidP="00814601">
      <w:r>
        <w:t>Add billing information to seamlessly purchase subscriptions and add additional employees without having to re-enter your credit card information each time.</w:t>
      </w:r>
    </w:p>
    <w:p w:rsidR="00814601" w:rsidRDefault="00814601" w:rsidP="00814601">
      <w:pPr>
        <w:pStyle w:val="ListParagraph"/>
        <w:numPr>
          <w:ilvl w:val="0"/>
          <w:numId w:val="1"/>
        </w:numPr>
      </w:pPr>
      <w:r>
        <w:t>In your settings menu on the lower left side, select Billings &amp; Subscriptions</w:t>
      </w:r>
    </w:p>
    <w:p w:rsidR="00814601" w:rsidRDefault="00814601" w:rsidP="00814601">
      <w:pPr>
        <w:pStyle w:val="ListParagraph"/>
        <w:numPr>
          <w:ilvl w:val="0"/>
          <w:numId w:val="1"/>
        </w:numPr>
      </w:pPr>
      <w:r>
        <w:t>On the Overview tab, select ‘Add your payment method’</w:t>
      </w:r>
    </w:p>
    <w:p w:rsidR="00814601" w:rsidRDefault="00814601" w:rsidP="00814601">
      <w:pPr>
        <w:pStyle w:val="ListParagraph"/>
        <w:numPr>
          <w:ilvl w:val="0"/>
          <w:numId w:val="1"/>
        </w:numPr>
      </w:pPr>
      <w:r>
        <w:t>Fill out the required billing information, and Save</w:t>
      </w:r>
    </w:p>
    <w:p w:rsidR="00814601" w:rsidRPr="00321508" w:rsidRDefault="00814601" w:rsidP="00814601">
      <w:r w:rsidRPr="00321508">
        <w:rPr>
          <w:noProof/>
        </w:rPr>
        <w:drawing>
          <wp:inline distT="0" distB="0" distL="0" distR="0" wp14:anchorId="184F4696" wp14:editId="34539B85">
            <wp:extent cx="5943600" cy="25641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01" w:rsidRDefault="00814601" w:rsidP="00814601"/>
    <w:p w:rsidR="00814601" w:rsidRDefault="00814601" w:rsidP="00814601">
      <w:pPr>
        <w:pStyle w:val="Heading1"/>
      </w:pPr>
      <w:bookmarkStart w:id="1" w:name="_Toc158749614"/>
      <w:r>
        <w:t>Purchasing a subscription</w:t>
      </w:r>
      <w:bookmarkEnd w:id="1"/>
    </w:p>
    <w:p w:rsidR="00814601" w:rsidRDefault="00814601" w:rsidP="00814601">
      <w:r>
        <w:t>To purchase a new subscription while logged into the platform, follow these simple steps</w:t>
      </w:r>
    </w:p>
    <w:p w:rsidR="00814601" w:rsidRDefault="00814601" w:rsidP="00814601">
      <w:pPr>
        <w:pStyle w:val="ListParagraph"/>
        <w:numPr>
          <w:ilvl w:val="0"/>
          <w:numId w:val="2"/>
        </w:numPr>
      </w:pPr>
      <w:r>
        <w:t>In your settings menu on the lower left side, select Billings &amp; Subscriptions.</w:t>
      </w:r>
    </w:p>
    <w:p w:rsidR="00814601" w:rsidRDefault="00814601" w:rsidP="00814601">
      <w:pPr>
        <w:pStyle w:val="ListParagraph"/>
        <w:numPr>
          <w:ilvl w:val="0"/>
          <w:numId w:val="2"/>
        </w:numPr>
      </w:pPr>
      <w:r>
        <w:t xml:space="preserve">Toggle between </w:t>
      </w:r>
      <w:proofErr w:type="gramStart"/>
      <w:r>
        <w:t>Annually</w:t>
      </w:r>
      <w:proofErr w:type="gramEnd"/>
      <w:r>
        <w:t xml:space="preserve"> and Monthly to see the price difference per employee per month.</w:t>
      </w:r>
    </w:p>
    <w:p w:rsidR="00814601" w:rsidRDefault="00814601" w:rsidP="00814601">
      <w:pPr>
        <w:pStyle w:val="ListParagraph"/>
        <w:numPr>
          <w:ilvl w:val="0"/>
          <w:numId w:val="2"/>
        </w:numPr>
      </w:pPr>
      <w:r>
        <w:t>Select ‘Learn More’ to read about the subscription.</w:t>
      </w:r>
    </w:p>
    <w:p w:rsidR="00814601" w:rsidRDefault="00814601" w:rsidP="00814601">
      <w:pPr>
        <w:pStyle w:val="ListParagraph"/>
        <w:numPr>
          <w:ilvl w:val="0"/>
          <w:numId w:val="2"/>
        </w:numPr>
      </w:pPr>
      <w:r>
        <w:t>Select ‘Subscribe’ to start the check-out process.</w:t>
      </w:r>
    </w:p>
    <w:p w:rsidR="00814601" w:rsidRDefault="00814601" w:rsidP="00814601">
      <w:pPr>
        <w:pStyle w:val="ListParagraph"/>
        <w:numPr>
          <w:ilvl w:val="0"/>
          <w:numId w:val="2"/>
        </w:numPr>
      </w:pPr>
      <w:r>
        <w:t>The price will be automatically calculated based on the billing cycle preference (annually or monthly) and the number of active employees you have in the company.</w:t>
      </w:r>
    </w:p>
    <w:p w:rsidR="00814601" w:rsidRDefault="00814601" w:rsidP="00814601">
      <w:pPr>
        <w:pStyle w:val="ListParagraph"/>
        <w:numPr>
          <w:ilvl w:val="0"/>
          <w:numId w:val="2"/>
        </w:numPr>
      </w:pPr>
      <w:r>
        <w:t>Add Billing information if you don’t already have it saved.</w:t>
      </w:r>
    </w:p>
    <w:p w:rsidR="00814601" w:rsidRDefault="00814601" w:rsidP="00814601">
      <w:pPr>
        <w:pStyle w:val="ListParagraph"/>
        <w:numPr>
          <w:ilvl w:val="0"/>
          <w:numId w:val="2"/>
        </w:numPr>
      </w:pPr>
      <w:r>
        <w:t>Once all valid information is entered, select ‘Subscribe’.</w:t>
      </w:r>
    </w:p>
    <w:p w:rsidR="00814601" w:rsidRDefault="00814601" w:rsidP="00814601">
      <w:pPr>
        <w:pStyle w:val="ListParagraph"/>
        <w:numPr>
          <w:ilvl w:val="0"/>
          <w:numId w:val="2"/>
        </w:numPr>
      </w:pPr>
      <w:r>
        <w:t>You can now enjoy your new subscription!</w:t>
      </w:r>
    </w:p>
    <w:p w:rsidR="00814601" w:rsidRDefault="00814601" w:rsidP="00814601">
      <w:pPr>
        <w:rPr>
          <w:b/>
        </w:rPr>
      </w:pPr>
    </w:p>
    <w:p w:rsidR="00814601" w:rsidRDefault="00814601" w:rsidP="00814601">
      <w:r w:rsidRPr="00D0496E">
        <w:rPr>
          <w:b/>
        </w:rPr>
        <w:t>Note</w:t>
      </w:r>
      <w:r w:rsidRPr="00B56AF5">
        <w:rPr>
          <w:b/>
        </w:rPr>
        <w:t>s</w:t>
      </w:r>
      <w:r>
        <w:t>:</w:t>
      </w:r>
    </w:p>
    <w:p w:rsidR="00814601" w:rsidRDefault="00814601" w:rsidP="00814601">
      <w:pPr>
        <w:pStyle w:val="ListParagraph"/>
        <w:numPr>
          <w:ilvl w:val="0"/>
          <w:numId w:val="3"/>
        </w:numPr>
      </w:pPr>
      <w:r>
        <w:t xml:space="preserve">When new, active employees are added to your company, you will be billed monthly for the prorated amount of the additional employees. </w:t>
      </w:r>
    </w:p>
    <w:p w:rsidR="00814601" w:rsidRDefault="00814601" w:rsidP="00814601">
      <w:pPr>
        <w:pStyle w:val="ListParagraph"/>
        <w:numPr>
          <w:ilvl w:val="0"/>
          <w:numId w:val="3"/>
        </w:numPr>
      </w:pPr>
      <w:r>
        <w:t>When employees become inactive or are removed from your company, you will be credited the prorated amount on your next billing cycle.</w:t>
      </w:r>
    </w:p>
    <w:p w:rsidR="009C4F83" w:rsidRDefault="009C4F83">
      <w:bookmarkStart w:id="2" w:name="_GoBack"/>
      <w:bookmarkEnd w:id="2"/>
    </w:p>
    <w:sectPr w:rsidR="009C4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23814"/>
    <w:multiLevelType w:val="hybridMultilevel"/>
    <w:tmpl w:val="227C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D7608"/>
    <w:multiLevelType w:val="hybridMultilevel"/>
    <w:tmpl w:val="7266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14A1"/>
    <w:multiLevelType w:val="hybridMultilevel"/>
    <w:tmpl w:val="1E6EE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01"/>
    <w:rsid w:val="00814601"/>
    <w:rsid w:val="009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6AEEF-6E26-41FE-BDD9-9A060F11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601"/>
  </w:style>
  <w:style w:type="paragraph" w:styleId="Heading1">
    <w:name w:val="heading 1"/>
    <w:basedOn w:val="Normal"/>
    <w:next w:val="Normal"/>
    <w:link w:val="Heading1Char"/>
    <w:uiPriority w:val="9"/>
    <w:qFormat/>
    <w:rsid w:val="00814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6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ComplyRight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Yoffe, Neta</dc:creator>
  <cp:keywords/>
  <dc:description/>
  <cp:lastModifiedBy>Yoffe, Neta</cp:lastModifiedBy>
  <cp:revision>1</cp:revision>
  <dcterms:created xsi:type="dcterms:W3CDTF">2024-02-24T20:36:00Z</dcterms:created>
  <dcterms:modified xsi:type="dcterms:W3CDTF">2024-02-24T20:36:00Z</dcterms:modified>
</cp:coreProperties>
</file>